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D6" w:rsidRDefault="00A71AD6" w:rsidP="00A71AD6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附件4</w:t>
      </w:r>
    </w:p>
    <w:p w:rsidR="00A71AD6" w:rsidRDefault="00A71AD6" w:rsidP="00A71AD6">
      <w:pPr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体能测评项目及标准</w:t>
      </w:r>
    </w:p>
    <w:p w:rsidR="00A71AD6" w:rsidRDefault="00A71AD6" w:rsidP="00A71AD6">
      <w:pPr>
        <w:jc w:val="lef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警务辅助人员体能测评，主要参照《公安机关录用人民警察体能测评项目和标准（暂行）》执行。体能测评为达标性测评，</w:t>
      </w:r>
      <w:proofErr w:type="gramStart"/>
      <w:r>
        <w:rPr>
          <w:rFonts w:ascii="仿宋_GB2312" w:eastAsia="仿宋_GB2312" w:hint="eastAsia"/>
          <w:sz w:val="32"/>
          <w:szCs w:val="32"/>
        </w:rPr>
        <w:t>凡其中</w:t>
      </w:r>
      <w:proofErr w:type="gramEnd"/>
      <w:r>
        <w:rPr>
          <w:rFonts w:ascii="仿宋_GB2312" w:eastAsia="仿宋_GB2312" w:hint="eastAsia"/>
          <w:sz w:val="32"/>
          <w:szCs w:val="32"/>
        </w:rPr>
        <w:t>一项不达标的，视为体能测评不合格。</w:t>
      </w:r>
    </w:p>
    <w:tbl>
      <w:tblPr>
        <w:tblpPr w:leftFromText="180" w:rightFromText="180" w:vertAnchor="text" w:horzAnchor="page" w:tblpX="2004" w:tblpY="7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800"/>
        <w:gridCol w:w="2800"/>
      </w:tblGrid>
      <w:tr w:rsidR="00A71AD6" w:rsidTr="00A00FEC">
        <w:trPr>
          <w:trHeight w:val="476"/>
        </w:trPr>
        <w:tc>
          <w:tcPr>
            <w:tcW w:w="2800" w:type="dxa"/>
            <w:vMerge w:val="restart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项目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标准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A71AD6" w:rsidTr="00A00FEC">
        <w:trPr>
          <w:trHeight w:val="882"/>
        </w:trPr>
        <w:tc>
          <w:tcPr>
            <w:tcW w:w="2800" w:type="dxa"/>
            <w:vMerge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30岁（含）以下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31岁（含）以上</w:t>
            </w:r>
          </w:p>
        </w:tc>
      </w:tr>
      <w:tr w:rsidR="00A71AD6" w:rsidTr="00A00FEC">
        <w:trPr>
          <w:trHeight w:val="471"/>
        </w:trPr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10米*4往返跑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≤13″1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≤13″4</w:t>
            </w:r>
          </w:p>
        </w:tc>
      </w:tr>
      <w:tr w:rsidR="00A71AD6" w:rsidTr="00A00FEC">
        <w:trPr>
          <w:trHeight w:val="471"/>
        </w:trPr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1000米跑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≤4′25″</w:t>
            </w:r>
          </w:p>
        </w:tc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≤4′35″</w:t>
            </w:r>
          </w:p>
        </w:tc>
      </w:tr>
      <w:tr w:rsidR="00A71AD6" w:rsidTr="00A00FEC">
        <w:trPr>
          <w:trHeight w:val="481"/>
        </w:trPr>
        <w:tc>
          <w:tcPr>
            <w:tcW w:w="2800" w:type="dxa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</w:rPr>
              <w:t>纵</w:t>
            </w:r>
            <w:proofErr w:type="gramEnd"/>
            <w:r>
              <w:rPr>
                <w:rFonts w:ascii="仿宋_GB2312" w:eastAsia="仿宋_GB2312" w:hAnsi="仿宋_GB2312" w:hint="eastAsia"/>
                <w:sz w:val="32"/>
              </w:rPr>
              <w:t>跳摸高</w:t>
            </w:r>
          </w:p>
        </w:tc>
        <w:tc>
          <w:tcPr>
            <w:tcW w:w="5600" w:type="dxa"/>
            <w:gridSpan w:val="2"/>
            <w:vAlign w:val="center"/>
          </w:tcPr>
          <w:p w:rsidR="00A71AD6" w:rsidRDefault="00A71AD6" w:rsidP="00A00FEC">
            <w:pPr>
              <w:jc w:val="center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≥265厘米</w:t>
            </w:r>
          </w:p>
        </w:tc>
      </w:tr>
    </w:tbl>
    <w:p w:rsidR="00A71AD6" w:rsidRDefault="00A71AD6" w:rsidP="00A71AD6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男子组：</w:t>
      </w:r>
    </w:p>
    <w:p w:rsidR="00A71AD6" w:rsidRDefault="00A71AD6" w:rsidP="00A71AD6">
      <w:pPr>
        <w:rPr>
          <w:rFonts w:hint="eastAsia"/>
        </w:rPr>
      </w:pPr>
    </w:p>
    <w:p w:rsidR="00A71AD6" w:rsidRDefault="00A71AD6" w:rsidP="00A71AD6">
      <w:pPr>
        <w:pStyle w:val="NewNewNewNewNewNewNewNew"/>
        <w:spacing w:line="60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女子组：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2619"/>
        <w:gridCol w:w="2619"/>
      </w:tblGrid>
      <w:tr w:rsidR="00A71AD6" w:rsidTr="00A00FEC">
        <w:trPr>
          <w:trHeight w:val="671"/>
        </w:trPr>
        <w:tc>
          <w:tcPr>
            <w:tcW w:w="2811" w:type="dxa"/>
            <w:vMerge w:val="restart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5238" w:type="dxa"/>
            <w:gridSpan w:val="2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标准</w:t>
            </w:r>
          </w:p>
        </w:tc>
      </w:tr>
      <w:tr w:rsidR="00A71AD6" w:rsidTr="00A00FEC">
        <w:trPr>
          <w:trHeight w:val="671"/>
        </w:trPr>
        <w:tc>
          <w:tcPr>
            <w:tcW w:w="2811" w:type="dxa"/>
            <w:vMerge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619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30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岁（含）以下</w:t>
            </w:r>
          </w:p>
        </w:tc>
        <w:tc>
          <w:tcPr>
            <w:tcW w:w="2619" w:type="dxa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31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岁（含）以上</w:t>
            </w:r>
          </w:p>
        </w:tc>
      </w:tr>
      <w:tr w:rsidR="00A71AD6" w:rsidTr="00A00FEC">
        <w:trPr>
          <w:trHeight w:val="671"/>
        </w:trPr>
        <w:tc>
          <w:tcPr>
            <w:tcW w:w="2811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10米×4往返跑</w:t>
            </w:r>
          </w:p>
        </w:tc>
        <w:tc>
          <w:tcPr>
            <w:tcW w:w="2619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≤14″1</w:t>
            </w:r>
          </w:p>
        </w:tc>
        <w:tc>
          <w:tcPr>
            <w:tcW w:w="2619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≤14″4</w:t>
            </w:r>
          </w:p>
        </w:tc>
      </w:tr>
      <w:tr w:rsidR="00A71AD6" w:rsidTr="00A00FEC">
        <w:trPr>
          <w:trHeight w:val="671"/>
        </w:trPr>
        <w:tc>
          <w:tcPr>
            <w:tcW w:w="2811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800米跑</w:t>
            </w:r>
          </w:p>
        </w:tc>
        <w:tc>
          <w:tcPr>
            <w:tcW w:w="2619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≤4′20″</w:t>
            </w:r>
          </w:p>
        </w:tc>
        <w:tc>
          <w:tcPr>
            <w:tcW w:w="2619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≤4′30″</w:t>
            </w:r>
          </w:p>
        </w:tc>
      </w:tr>
      <w:tr w:rsidR="00A71AD6" w:rsidTr="00A00FEC">
        <w:trPr>
          <w:trHeight w:val="702"/>
        </w:trPr>
        <w:tc>
          <w:tcPr>
            <w:tcW w:w="2811" w:type="dxa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纵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跳摸高</w:t>
            </w:r>
          </w:p>
        </w:tc>
        <w:tc>
          <w:tcPr>
            <w:tcW w:w="5238" w:type="dxa"/>
            <w:gridSpan w:val="2"/>
            <w:vAlign w:val="center"/>
          </w:tcPr>
          <w:p w:rsidR="00A71AD6" w:rsidRDefault="00A71AD6" w:rsidP="00A00FEC">
            <w:pPr>
              <w:pStyle w:val="NewNewNewNewNewNewNewNew"/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≥235厘米</w:t>
            </w:r>
          </w:p>
        </w:tc>
      </w:tr>
    </w:tbl>
    <w:p w:rsidR="00A71AD6" w:rsidRDefault="00A71AD6" w:rsidP="00A71AD6">
      <w:pPr>
        <w:rPr>
          <w:rFonts w:hint="eastAsia"/>
        </w:rPr>
      </w:pPr>
      <w:bookmarkStart w:id="0" w:name="_GoBack"/>
      <w:bookmarkEnd w:id="0"/>
    </w:p>
    <w:sectPr w:rsidR="00A71AD6">
      <w:pgSz w:w="11906" w:h="16838"/>
      <w:pgMar w:top="2097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6"/>
    <w:rsid w:val="002A7E8A"/>
    <w:rsid w:val="00A7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">
    <w:name w:val="正文 New New New New New New New New"/>
    <w:rsid w:val="00A71AD6"/>
    <w:pPr>
      <w:widowControl w:val="0"/>
      <w:jc w:val="both"/>
    </w:pPr>
    <w:rPr>
      <w:rFonts w:ascii="Calibri" w:eastAsia="宋体" w:hAnsi="Calibri" w:cs="黑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">
    <w:name w:val="正文 New New New New New New New New"/>
    <w:rsid w:val="00A71AD6"/>
    <w:pPr>
      <w:widowControl w:val="0"/>
      <w:jc w:val="both"/>
    </w:pPr>
    <w:rPr>
      <w:rFonts w:ascii="Calibri" w:eastAsia="宋体" w:hAnsi="Calibri" w:cs="黑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2021-11-01T06:14:00Z</dcterms:created>
  <dcterms:modified xsi:type="dcterms:W3CDTF">2021-11-01T06:14:00Z</dcterms:modified>
</cp:coreProperties>
</file>