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51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970"/>
        <w:gridCol w:w="868"/>
        <w:gridCol w:w="1274"/>
        <w:gridCol w:w="828"/>
        <w:gridCol w:w="23"/>
        <w:gridCol w:w="1701"/>
        <w:gridCol w:w="2555"/>
        <w:gridCol w:w="4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79" w:type="pct"/>
          <w:trHeight w:val="276" w:hRule="atLeast"/>
        </w:trPr>
        <w:tc>
          <w:tcPr>
            <w:tcW w:w="20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40"/>
                <w:szCs w:val="52"/>
                <w14:textFill>
                  <w14:solidFill>
                    <w14:schemeClr w14:val="tx1"/>
                  </w14:solidFill>
                </w14:textFill>
              </w:rPr>
              <w:t>公开招聘工作人员岗位明细表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2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招聘  人数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学历及专业要求</w:t>
            </w:r>
          </w:p>
        </w:tc>
        <w:tc>
          <w:tcPr>
            <w:tcW w:w="1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任职资格要求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</w:trPr>
        <w:tc>
          <w:tcPr>
            <w:tcW w:w="2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滨州市安全评价中心有限公司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安全评价部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25-35周岁之间（1986年4月2日至1996年4月2日之间出生的）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本科及以上学历，学士及以上学位。化工、化工机械（高分子材料加工机械/设备工程与管理/化工设备与机械/过程装备与控制工程）、冶金、有色金属、自动化、自动控制、纺织工程等工科专业，985、211院校毕业生优先。</w:t>
            </w:r>
          </w:p>
        </w:tc>
        <w:tc>
          <w:tcPr>
            <w:tcW w:w="1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1、热爱安全技术服务事业，吃苦耐劳，执行能力、抗压能力强，具备较强的交流沟通能力和团队协作能力，能够熟练操作计算机及各类办公软件；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2、具备安全生产技术服务或实体生产类企业生产技术管理、安全管理3年以上工作经验。持有安全评价师、注册全工程师资格者优先；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、具备安全生产技术服务或实体生产类企业生产技术管理、安全管理6年以上工作经验，取得安全评价师或注册安全工程师资格，能够独立承担安全评价、安全咨询等技术服务业务的年龄可放宽至40周岁以下、工科大专以上学历，全日制研究生学历者可放宽至具有1年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任职资格：全日制高校毕业生在校期间的社会实践、实习、兼职等不作为工作经验。</w:t>
            </w:r>
          </w:p>
        </w:tc>
      </w:tr>
    </w:tbl>
    <w:p>
      <w:pPr>
        <w:tabs>
          <w:tab w:val="left" w:pos="780"/>
        </w:tabs>
        <w:spacing w:line="360" w:lineRule="auto"/>
        <w:rPr>
          <w:rFonts w:ascii="仿宋_GB2312" w:eastAsia="仿宋_GB2312" w:hAnsiTheme="minorEastAsia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AB"/>
    <w:rsid w:val="00011AFC"/>
    <w:rsid w:val="00026C12"/>
    <w:rsid w:val="000349B8"/>
    <w:rsid w:val="00071C67"/>
    <w:rsid w:val="00082710"/>
    <w:rsid w:val="000B6834"/>
    <w:rsid w:val="000E711B"/>
    <w:rsid w:val="000E7600"/>
    <w:rsid w:val="00123577"/>
    <w:rsid w:val="00124081"/>
    <w:rsid w:val="00126E17"/>
    <w:rsid w:val="00135539"/>
    <w:rsid w:val="001678F6"/>
    <w:rsid w:val="001739FA"/>
    <w:rsid w:val="00207FF1"/>
    <w:rsid w:val="002C2FAB"/>
    <w:rsid w:val="00300AFF"/>
    <w:rsid w:val="00306D76"/>
    <w:rsid w:val="003108E0"/>
    <w:rsid w:val="00310B61"/>
    <w:rsid w:val="00311053"/>
    <w:rsid w:val="0031381D"/>
    <w:rsid w:val="00361CA9"/>
    <w:rsid w:val="0037113E"/>
    <w:rsid w:val="00375F8E"/>
    <w:rsid w:val="0037668D"/>
    <w:rsid w:val="00377DC5"/>
    <w:rsid w:val="003D2354"/>
    <w:rsid w:val="003F4E85"/>
    <w:rsid w:val="0040353B"/>
    <w:rsid w:val="00431924"/>
    <w:rsid w:val="00494F1A"/>
    <w:rsid w:val="004C68EC"/>
    <w:rsid w:val="004D084C"/>
    <w:rsid w:val="004E0AEA"/>
    <w:rsid w:val="004E3FBD"/>
    <w:rsid w:val="004F1767"/>
    <w:rsid w:val="004F3F17"/>
    <w:rsid w:val="004F5F8F"/>
    <w:rsid w:val="005737B8"/>
    <w:rsid w:val="005744EE"/>
    <w:rsid w:val="0058089A"/>
    <w:rsid w:val="00581EDE"/>
    <w:rsid w:val="0059175F"/>
    <w:rsid w:val="005A535C"/>
    <w:rsid w:val="005C5A60"/>
    <w:rsid w:val="005C62F3"/>
    <w:rsid w:val="005D1A7E"/>
    <w:rsid w:val="006002C9"/>
    <w:rsid w:val="0061575A"/>
    <w:rsid w:val="00621E5F"/>
    <w:rsid w:val="00642246"/>
    <w:rsid w:val="00671249"/>
    <w:rsid w:val="00681DEB"/>
    <w:rsid w:val="006D4FA2"/>
    <w:rsid w:val="00720C8A"/>
    <w:rsid w:val="00723451"/>
    <w:rsid w:val="00755DAF"/>
    <w:rsid w:val="00774C95"/>
    <w:rsid w:val="007A0312"/>
    <w:rsid w:val="007B66C7"/>
    <w:rsid w:val="007C2D28"/>
    <w:rsid w:val="007F2321"/>
    <w:rsid w:val="00821E0E"/>
    <w:rsid w:val="00862D07"/>
    <w:rsid w:val="008803B5"/>
    <w:rsid w:val="00892F52"/>
    <w:rsid w:val="00896E12"/>
    <w:rsid w:val="008B00A6"/>
    <w:rsid w:val="008D1A98"/>
    <w:rsid w:val="008D247A"/>
    <w:rsid w:val="008D5D43"/>
    <w:rsid w:val="00915147"/>
    <w:rsid w:val="009155F1"/>
    <w:rsid w:val="009603B6"/>
    <w:rsid w:val="0098377B"/>
    <w:rsid w:val="00996649"/>
    <w:rsid w:val="009A1A6F"/>
    <w:rsid w:val="009C0D35"/>
    <w:rsid w:val="009C38A8"/>
    <w:rsid w:val="009C549C"/>
    <w:rsid w:val="009C54B6"/>
    <w:rsid w:val="00A0356D"/>
    <w:rsid w:val="00A40EBB"/>
    <w:rsid w:val="00A45B0C"/>
    <w:rsid w:val="00A6767B"/>
    <w:rsid w:val="00AB147D"/>
    <w:rsid w:val="00AB7C7D"/>
    <w:rsid w:val="00AC2009"/>
    <w:rsid w:val="00B430B3"/>
    <w:rsid w:val="00B56CEE"/>
    <w:rsid w:val="00BE0264"/>
    <w:rsid w:val="00BF39BA"/>
    <w:rsid w:val="00C0002D"/>
    <w:rsid w:val="00C76263"/>
    <w:rsid w:val="00C96C89"/>
    <w:rsid w:val="00C97F4C"/>
    <w:rsid w:val="00CB1372"/>
    <w:rsid w:val="00CC0C01"/>
    <w:rsid w:val="00D2786D"/>
    <w:rsid w:val="00D3782C"/>
    <w:rsid w:val="00D43349"/>
    <w:rsid w:val="00D472EC"/>
    <w:rsid w:val="00D75BA6"/>
    <w:rsid w:val="00D80B68"/>
    <w:rsid w:val="00D96205"/>
    <w:rsid w:val="00DB0F86"/>
    <w:rsid w:val="00DD24BC"/>
    <w:rsid w:val="00DF3DDF"/>
    <w:rsid w:val="00DF788D"/>
    <w:rsid w:val="00E0369D"/>
    <w:rsid w:val="00E07B15"/>
    <w:rsid w:val="00E1213B"/>
    <w:rsid w:val="00E23CF3"/>
    <w:rsid w:val="00E266E4"/>
    <w:rsid w:val="00E52BA3"/>
    <w:rsid w:val="00E62E0A"/>
    <w:rsid w:val="00E639F3"/>
    <w:rsid w:val="00EB7994"/>
    <w:rsid w:val="00F14837"/>
    <w:rsid w:val="00F21B6C"/>
    <w:rsid w:val="00F3333A"/>
    <w:rsid w:val="00F44C1C"/>
    <w:rsid w:val="00FB5F2F"/>
    <w:rsid w:val="00FB77A8"/>
    <w:rsid w:val="00FB7FA7"/>
    <w:rsid w:val="00FE7F80"/>
    <w:rsid w:val="09EB789D"/>
    <w:rsid w:val="29C4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  <w:style w:type="paragraph" w:styleId="4">
    <w:name w:val="annotation text"/>
    <w:basedOn w:val="1"/>
    <w:link w:val="15"/>
    <w:semiHidden/>
    <w:unhideWhenUsed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semiHidden/>
    <w:unhideWhenUsed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10"/>
    <w:link w:val="7"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6"/>
    <w:uiPriority w:val="99"/>
    <w:rPr>
      <w:kern w:val="2"/>
      <w:sz w:val="18"/>
      <w:szCs w:val="18"/>
    </w:rPr>
  </w:style>
  <w:style w:type="character" w:customStyle="1" w:styleId="15">
    <w:name w:val="批注文字 Char"/>
    <w:basedOn w:val="10"/>
    <w:link w:val="4"/>
    <w:semiHidden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10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624</Words>
  <Characters>3563</Characters>
  <Lines>29</Lines>
  <Paragraphs>8</Paragraphs>
  <TotalTime>12</TotalTime>
  <ScaleCrop>false</ScaleCrop>
  <LinksUpToDate>false</LinksUpToDate>
  <CharactersWithSpaces>4179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2021-02-23T01:52:00Z</dcterms:created>
  <dc:creator>Administrator</dc:creator>
  <cp:lastModifiedBy>Lenovo</cp:lastModifiedBy>
  <dcterms:modified xsi:type="dcterms:W3CDTF">2021-04-02T09:23:23Z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DB72F747164041D4B0AE8E1147F23A17</vt:lpwstr>
  </property>
</Properties>
</file>