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5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3"/>
        <w:gridCol w:w="2019"/>
        <w:gridCol w:w="709"/>
        <w:gridCol w:w="709"/>
        <w:gridCol w:w="708"/>
        <w:gridCol w:w="709"/>
        <w:gridCol w:w="1418"/>
        <w:gridCol w:w="1417"/>
        <w:gridCol w:w="2796"/>
        <w:gridCol w:w="3642"/>
      </w:tblGrid>
      <w:tr w:rsidR="009D3FA2" w:rsidTr="00404A59">
        <w:trPr>
          <w:trHeight w:val="840"/>
        </w:trPr>
        <w:tc>
          <w:tcPr>
            <w:tcW w:w="15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58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 xml:space="preserve">附件1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2020年博兴县事业单位公开招聘工作人员计划表(综合类)</w:t>
            </w: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D3FA2" w:rsidTr="00404A59">
        <w:trPr>
          <w:trHeight w:val="76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县委宣传部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县网络文化管理服务中心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拨款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汉语言文学、秘书学、新闻学、中国语言文学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113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电子信息工程、信息安全、 计算机科学与技术、         计算机应用技术、              计算机软件与理论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县委统战部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县新社会阶层人士                     管理服务中心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汉语言、汉语言文学、秘书学、新闻学、应用语言学、中国语言文学、语言学及应用语言学、汉语言文字学、新闻传播学、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县委政法委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县法学会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汉语言、汉语言文学、秘书学、新闻学、中国语言文学、语言学及应用语言学、汉语言文字学、新闻传播学、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123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县委老干部局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县老年大学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音乐、音乐学、舞蹈、       舞蹈学、音乐表演、舞蹈编导、舞蹈表演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主管部门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D3FA2" w:rsidTr="00404A59">
        <w:trPr>
          <w:trHeight w:val="149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县委直属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县档案馆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财政拨款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after="240"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软件工程、网络工程、信息安全、 计算机技术、计算机科学与技术、计算机软件与理论、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92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人大机关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县人大老干部管理中心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after="240"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软件工程、网络工程、信息安全、数字媒体技术、计算机科学与技术、电子与计算机工程、计算机软件与理论、计算机应用技术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发改局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县发展和改革综合服务中心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电子信息工程、电气工程、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电气工程及其自动化、     电力系统及其自动化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财政局代管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县国有资产中心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金融、金融学、投资学、财政学、会计学、财务管理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13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和规划局代管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县自然资源和规划                        综合服务中心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土地资源管理、法学、      秘书学、汉语言文学、中国语言文学、汉语言文字学、    计算机科学与技术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67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主管部门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D3FA2" w:rsidTr="00404A59">
        <w:trPr>
          <w:trHeight w:val="67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住建局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县房地产市场管理服务中心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财政拨款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机械工程、工业设计、机械电子工程、 机械设计制造及其自动化、机械制造及其自动化、机械设计及理论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67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审计局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县政府投资项目审计服务中心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审计学、会计学、          财务管理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67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市场监管局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县知识产权服务中心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食品科学与工程、乳品工程、食品科学、    食品质量与安全、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wave"/>
              </w:rPr>
              <w:t>粮食、油脂及植物蛋白工程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67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县政府直属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县渔业服务中心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水产、水产养殖学、水生动物医学、水生生物学、渔业资源、海洋渔业科学与技术、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该职位需经常水上作业</w:t>
            </w:r>
          </w:p>
        </w:tc>
      </w:tr>
      <w:tr w:rsidR="009D3FA2" w:rsidTr="00404A59">
        <w:trPr>
          <w:trHeight w:val="67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水利局代管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县水库服务中心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水利工程、水利水电工程、农业水利工程、水文与水资源工程、水工结构工程、电气工程、电气工程及其自动化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FA2" w:rsidTr="00404A59">
        <w:trPr>
          <w:trHeight w:val="91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主管部门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D3FA2" w:rsidTr="00404A59">
        <w:trPr>
          <w:trHeight w:val="119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城东街道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街道所属事业单位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财政拨款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土木工程、             水利工程、土木水利、                 道路桥梁与渡河工程、建筑环境与能源应用工程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48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博昌街道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19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锦秋街道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会计学、金融学、财政学、   财务管理、审计学、人力资源管理、劳动关系、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464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庞家镇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479"/>
        </w:trPr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吕艺镇</w:t>
            </w:r>
          </w:p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会计学、审计学、财务管理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040"/>
        </w:trPr>
        <w:tc>
          <w:tcPr>
            <w:tcW w:w="163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绘画、摄影、影视技术、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播音与主持艺术、影视摄影与制作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650"/>
        </w:trPr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陈户镇</w:t>
            </w:r>
          </w:p>
        </w:tc>
        <w:tc>
          <w:tcPr>
            <w:tcW w:w="20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会计学、审计学、              财务管理、税收学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90"/>
        </w:trPr>
        <w:tc>
          <w:tcPr>
            <w:tcW w:w="163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社会学、社会工作、            公共事业管理、行政管理、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625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湖滨镇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12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主管部门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D3FA2" w:rsidTr="00404A59">
        <w:trPr>
          <w:trHeight w:val="12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卫生健康局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曹王镇卫生院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财政补贴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初级专业技术岗位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会计、会计学、审计学、            财务管理、财务会计教育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D3FA2" w:rsidTr="00404A59">
        <w:trPr>
          <w:trHeight w:val="789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曹王镇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财政拨款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管理岗位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面向2015年及以前的“三支一扶”人员定向招聘岗位。</w:t>
            </w:r>
          </w:p>
        </w:tc>
      </w:tr>
      <w:tr w:rsidR="009D3FA2" w:rsidTr="00404A59">
        <w:trPr>
          <w:trHeight w:val="12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庞家镇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高中、中专以上学历   （含技工院校全日制毕业生）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面向优秀社区、村党组织书记        定向招聘岗位</w:t>
            </w:r>
          </w:p>
        </w:tc>
      </w:tr>
      <w:tr w:rsidR="009D3FA2" w:rsidTr="00404A59">
        <w:trPr>
          <w:trHeight w:val="455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兴福镇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面向服务基层项目人员定向招聘岗位</w:t>
            </w:r>
          </w:p>
        </w:tc>
      </w:tr>
      <w:tr w:rsidR="009D3FA2" w:rsidTr="00404A59">
        <w:trPr>
          <w:trHeight w:val="665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县政府直属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县国防教育与民兵训练服务中心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面向大学生退役士兵定向招聘岗位</w:t>
            </w:r>
          </w:p>
        </w:tc>
      </w:tr>
      <w:tr w:rsidR="009D3FA2" w:rsidTr="00404A59">
        <w:trPr>
          <w:trHeight w:val="516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城东街道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面向退役大学生士兵定向招聘岗位</w:t>
            </w:r>
          </w:p>
        </w:tc>
      </w:tr>
      <w:tr w:rsidR="009D3FA2" w:rsidTr="00404A59">
        <w:trPr>
          <w:trHeight w:val="533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博昌街道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面向退役大学生士兵定向招聘岗位</w:t>
            </w:r>
          </w:p>
        </w:tc>
      </w:tr>
      <w:tr w:rsidR="009D3FA2" w:rsidTr="00404A59">
        <w:trPr>
          <w:trHeight w:val="90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锦秋街道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面向退役大学生士兵定向招聘岗位</w:t>
            </w:r>
          </w:p>
        </w:tc>
      </w:tr>
      <w:tr w:rsidR="009D3FA2" w:rsidTr="00404A59">
        <w:trPr>
          <w:trHeight w:val="600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庞家镇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镇所属事业单位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D3FA2" w:rsidRDefault="009D3FA2" w:rsidP="00404A5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D3FA2" w:rsidRDefault="009D3FA2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面向退役大学生士兵定向招聘岗位</w:t>
            </w:r>
          </w:p>
        </w:tc>
      </w:tr>
    </w:tbl>
    <w:p w:rsidR="00C2141A" w:rsidRDefault="00C2141A" w:rsidP="009D3FA2"/>
    <w:sectPr w:rsidR="00C2141A" w:rsidSect="009D3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3FA2"/>
    <w:rsid w:val="009D3FA2"/>
    <w:rsid w:val="00C2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2020-05-20T07:25:00Z</dcterms:created>
  <dcterms:modified xsi:type="dcterms:W3CDTF">2020-05-20T07:27:00Z</dcterms:modified>
</cp:coreProperties>
</file>